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A47" w:rsidRPr="001C4BF3" w:rsidRDefault="004D7A47" w:rsidP="004C4959">
      <w:pPr>
        <w:spacing w:after="0" w:line="240" w:lineRule="auto"/>
        <w:ind w:firstLine="709"/>
        <w:jc w:val="center"/>
        <w:rPr>
          <w:rFonts w:ascii="Times New Roman" w:hAnsi="Times New Roman" w:cs="Times New Roman"/>
          <w:b/>
          <w:sz w:val="26"/>
          <w:szCs w:val="26"/>
        </w:rPr>
      </w:pPr>
    </w:p>
    <w:p w:rsidR="004D7A47" w:rsidRPr="001C4BF3" w:rsidRDefault="004D7A47" w:rsidP="003C256E">
      <w:pPr>
        <w:spacing w:after="0"/>
        <w:ind w:firstLine="709"/>
        <w:jc w:val="right"/>
        <w:rPr>
          <w:rFonts w:ascii="Times New Roman" w:hAnsi="Times New Roman" w:cs="Times New Roman"/>
          <w:b/>
          <w:sz w:val="26"/>
          <w:szCs w:val="26"/>
        </w:rPr>
      </w:pPr>
    </w:p>
    <w:p w:rsidR="00DA7076" w:rsidRDefault="00410E82" w:rsidP="00410E82">
      <w:pPr>
        <w:tabs>
          <w:tab w:val="left" w:pos="7073"/>
        </w:tabs>
        <w:spacing w:after="0" w:line="240" w:lineRule="auto"/>
        <w:jc w:val="center"/>
        <w:rPr>
          <w:rFonts w:ascii="Times New Roman" w:hAnsi="Times New Roman" w:cs="Times New Roman"/>
          <w:sz w:val="26"/>
          <w:szCs w:val="26"/>
        </w:rPr>
      </w:pPr>
      <w:bookmarkStart w:id="0" w:name="_GoBack"/>
      <w:r>
        <w:rPr>
          <w:rFonts w:ascii="Times New Roman" w:hAnsi="Times New Roman" w:cs="Times New Roman"/>
          <w:sz w:val="26"/>
          <w:szCs w:val="26"/>
        </w:rPr>
        <w:t>Угарный газ – «тихий убийца».</w:t>
      </w:r>
    </w:p>
    <w:bookmarkEnd w:id="0"/>
    <w:p w:rsidR="00410E82" w:rsidRPr="00410E82" w:rsidRDefault="00410E82" w:rsidP="00410E82">
      <w:pPr>
        <w:tabs>
          <w:tab w:val="left" w:pos="7073"/>
        </w:tabs>
        <w:spacing w:after="0" w:line="240" w:lineRule="auto"/>
        <w:jc w:val="center"/>
        <w:rPr>
          <w:rFonts w:ascii="Times New Roman" w:hAnsi="Times New Roman" w:cs="Times New Roman"/>
          <w:sz w:val="26"/>
          <w:szCs w:val="26"/>
        </w:rPr>
      </w:pP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 xml:space="preserve">Зимой владельцам домов с печным отоплением и автолюбителям, прогревающим свои автомобили, необходимо быть бдительными, чтобы не допустить отравления угарным газом. Основными источниками угарного газа являются неисправные печи, газовые приборы и двигатели, выбрасывающие выхлопные газы. </w:t>
      </w: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 xml:space="preserve">Главная опасность угарного газа в том, что он совершенно не имеет </w:t>
      </w:r>
      <w:r w:rsidR="00410E82" w:rsidRPr="009B6F8E">
        <w:rPr>
          <w:rFonts w:ascii="Times New Roman" w:hAnsi="Times New Roman" w:cs="Times New Roman"/>
          <w:sz w:val="26"/>
          <w:szCs w:val="26"/>
        </w:rPr>
        <w:t>запаха, за</w:t>
      </w:r>
      <w:r w:rsidRPr="009B6F8E">
        <w:rPr>
          <w:rFonts w:ascii="Times New Roman" w:hAnsi="Times New Roman" w:cs="Times New Roman"/>
          <w:sz w:val="26"/>
          <w:szCs w:val="26"/>
        </w:rPr>
        <w:t xml:space="preserve"> это его называют «тихим убийцей». Обычно отравление происходит незаметно, иногда присутствие угарного газа можно просто не определить. Первыми симптомами отравления угарным газом являются слезливость, головокружение, мигрени, тошнота, сухой кашель, слабость, снижение координации движений и заторможенность. </w:t>
      </w: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 xml:space="preserve">Повышенным источником опасности в быту являются именно печи. Настоятельно рекомендуем соблюдать осторожность в обращении с печным оборудованием. Не закрывайте заслонку дымохода, пока все угли полностью не прогорели. Часто для сохранения тепла в доме ее закрывают. Это приводит к тому, что тлеющие угольки при недостатке воздуха образуют угарный газ, который проникает в помещение. Чтобы не рисковать жизнью и здоровьем, заслонку печи следует оставлять слегка приоткрытой. К тому же рекомендуется проверить кочергой, есть ли внутри печи </w:t>
      </w:r>
      <w:proofErr w:type="spellStart"/>
      <w:r w:rsidRPr="009B6F8E">
        <w:rPr>
          <w:rFonts w:ascii="Times New Roman" w:hAnsi="Times New Roman" w:cs="Times New Roman"/>
          <w:sz w:val="26"/>
          <w:szCs w:val="26"/>
        </w:rPr>
        <w:t>непрогоревшие</w:t>
      </w:r>
      <w:proofErr w:type="spellEnd"/>
      <w:r w:rsidRPr="009B6F8E">
        <w:rPr>
          <w:rFonts w:ascii="Times New Roman" w:hAnsi="Times New Roman" w:cs="Times New Roman"/>
          <w:sz w:val="26"/>
          <w:szCs w:val="26"/>
        </w:rPr>
        <w:t xml:space="preserve"> угли. Топку печи нужно заканчивать не позже чем за три часа до сна. Пользоваться можно только исправной печью, необходимо проводить ее своевременный ремонт, устранять трещины, прочищать дымоход от сажи. Особую бдительность нужно проявлять при обильных снегопадах и резкой перемене погоды. Температурные колебания, сильные ветер и снег могут привести к разрушению дымоходов и образованию льда на них. А это в свою очередь приводит к частичному или полному прекращению тяги. Продукты сгорания газа не удаляются, а попадают в помещение и вызывают тяжелейшее отравление.</w:t>
      </w: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 xml:space="preserve">Часто к трагедии приводит несоблюдение правил безопасности при использовании газовых приборов. При плохой тяге или ее отсутствии, неисправной автоматике пользоваться газовыми приборами категорически запрещается. Также опасно неправильное горение газа. При недостатке кислорода пламя становится неустойчивым, иногда коптящим, желто-соломенного цвета. Это значит, что в продуктах сгорания присутствует угарный газ. При нормальном горении пламя спокойное, не коптящее, голубовато-фиолетового цвета. Специалисты рекомендуют при использовании газовой плиты открывать форточку для дополнительного притока кислорода. Запрещено </w:t>
      </w:r>
      <w:r w:rsidR="001672FF" w:rsidRPr="009B6F8E">
        <w:rPr>
          <w:rFonts w:ascii="Times New Roman" w:hAnsi="Times New Roman" w:cs="Times New Roman"/>
          <w:sz w:val="26"/>
          <w:szCs w:val="26"/>
        </w:rPr>
        <w:t xml:space="preserve">пользоваться </w:t>
      </w:r>
      <w:r w:rsidR="001672FF">
        <w:rPr>
          <w:rFonts w:ascii="Times New Roman" w:hAnsi="Times New Roman" w:cs="Times New Roman"/>
          <w:sz w:val="26"/>
          <w:szCs w:val="26"/>
        </w:rPr>
        <w:t>газовой</w:t>
      </w:r>
      <w:r w:rsidR="00124E16">
        <w:rPr>
          <w:rFonts w:ascii="Times New Roman" w:hAnsi="Times New Roman" w:cs="Times New Roman"/>
          <w:sz w:val="26"/>
          <w:szCs w:val="26"/>
        </w:rPr>
        <w:t xml:space="preserve"> </w:t>
      </w:r>
      <w:r w:rsidRPr="009B6F8E">
        <w:rPr>
          <w:rFonts w:ascii="Times New Roman" w:hAnsi="Times New Roman" w:cs="Times New Roman"/>
          <w:sz w:val="26"/>
          <w:szCs w:val="26"/>
        </w:rPr>
        <w:t>плитой для обогрева квартиры.</w:t>
      </w: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Не редки случаи отравления угарным газом в гаражах при недостаточном (или отсутствующем) воздухообмене и в автомобилях при работающем двигателе.</w:t>
      </w:r>
    </w:p>
    <w:p w:rsidR="009936CD" w:rsidRDefault="009B6F8E" w:rsidP="00FC04D7">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При пожаре и происшествиях, связанных с угрозой жизни человека, сообщайте по единому номеру пожарно-спасательной службы «112» или «101».</w:t>
      </w:r>
    </w:p>
    <w:p w:rsidR="00410E82" w:rsidRDefault="00410E82" w:rsidP="009B6F8E">
      <w:pPr>
        <w:spacing w:after="0"/>
        <w:rPr>
          <w:rFonts w:ascii="Times New Roman" w:hAnsi="Times New Roman" w:cs="Times New Roman"/>
          <w:sz w:val="26"/>
          <w:szCs w:val="26"/>
        </w:rPr>
      </w:pPr>
    </w:p>
    <w:p w:rsidR="00410E82" w:rsidRPr="007C3294" w:rsidRDefault="00410E82" w:rsidP="00410E82">
      <w:pPr>
        <w:spacing w:after="0"/>
        <w:jc w:val="right"/>
        <w:rPr>
          <w:rFonts w:ascii="Times New Roman" w:hAnsi="Times New Roman" w:cs="Times New Roman"/>
          <w:sz w:val="26"/>
          <w:szCs w:val="26"/>
        </w:rPr>
      </w:pPr>
      <w:r w:rsidRPr="00410E82">
        <w:rPr>
          <w:rFonts w:ascii="Times New Roman" w:hAnsi="Times New Roman" w:cs="Times New Roman"/>
          <w:sz w:val="26"/>
          <w:szCs w:val="26"/>
        </w:rPr>
        <w:t>Отряд противопожарной службы РХ № 7</w:t>
      </w:r>
    </w:p>
    <w:sectPr w:rsidR="00410E82" w:rsidRPr="007C3294" w:rsidSect="00856A79">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94"/>
    <w:rsid w:val="00085E10"/>
    <w:rsid w:val="00097AD2"/>
    <w:rsid w:val="000A0B59"/>
    <w:rsid w:val="000F44BE"/>
    <w:rsid w:val="00124E16"/>
    <w:rsid w:val="001672FF"/>
    <w:rsid w:val="001C4BF3"/>
    <w:rsid w:val="002F42BA"/>
    <w:rsid w:val="00322137"/>
    <w:rsid w:val="003378A5"/>
    <w:rsid w:val="003606CE"/>
    <w:rsid w:val="00371CC6"/>
    <w:rsid w:val="003B48AF"/>
    <w:rsid w:val="003B4FC1"/>
    <w:rsid w:val="003C256E"/>
    <w:rsid w:val="0040195B"/>
    <w:rsid w:val="00410E82"/>
    <w:rsid w:val="00422B4E"/>
    <w:rsid w:val="00433200"/>
    <w:rsid w:val="00462AD9"/>
    <w:rsid w:val="004C4959"/>
    <w:rsid w:val="004C6674"/>
    <w:rsid w:val="004D7A47"/>
    <w:rsid w:val="0050771D"/>
    <w:rsid w:val="00532663"/>
    <w:rsid w:val="00551A4C"/>
    <w:rsid w:val="005D79BA"/>
    <w:rsid w:val="005F2884"/>
    <w:rsid w:val="006B332E"/>
    <w:rsid w:val="006F3193"/>
    <w:rsid w:val="00701FB9"/>
    <w:rsid w:val="007166B4"/>
    <w:rsid w:val="007274B6"/>
    <w:rsid w:val="007473D9"/>
    <w:rsid w:val="00790FB7"/>
    <w:rsid w:val="007A10B3"/>
    <w:rsid w:val="007B29DC"/>
    <w:rsid w:val="007C3294"/>
    <w:rsid w:val="007D34B8"/>
    <w:rsid w:val="007D7CF5"/>
    <w:rsid w:val="00836863"/>
    <w:rsid w:val="00856A79"/>
    <w:rsid w:val="008A4CA9"/>
    <w:rsid w:val="008C6887"/>
    <w:rsid w:val="00952394"/>
    <w:rsid w:val="00964BDB"/>
    <w:rsid w:val="009936CD"/>
    <w:rsid w:val="00996633"/>
    <w:rsid w:val="009B6F8E"/>
    <w:rsid w:val="009F20C8"/>
    <w:rsid w:val="00A27C50"/>
    <w:rsid w:val="00A729FB"/>
    <w:rsid w:val="00AD05F0"/>
    <w:rsid w:val="00B10A7D"/>
    <w:rsid w:val="00B81B34"/>
    <w:rsid w:val="00BC2E4D"/>
    <w:rsid w:val="00BD3DA6"/>
    <w:rsid w:val="00BD48E5"/>
    <w:rsid w:val="00BD76D2"/>
    <w:rsid w:val="00C34387"/>
    <w:rsid w:val="00C764A0"/>
    <w:rsid w:val="00C80716"/>
    <w:rsid w:val="00CD0B1E"/>
    <w:rsid w:val="00CE007F"/>
    <w:rsid w:val="00D13651"/>
    <w:rsid w:val="00D864BE"/>
    <w:rsid w:val="00DA7076"/>
    <w:rsid w:val="00E2345E"/>
    <w:rsid w:val="00E32BF1"/>
    <w:rsid w:val="00EA17CB"/>
    <w:rsid w:val="00EB6723"/>
    <w:rsid w:val="00EB7B8B"/>
    <w:rsid w:val="00F1236E"/>
    <w:rsid w:val="00FC04D7"/>
    <w:rsid w:val="00FF5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CA90A-7F25-4849-BB88-443778B7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07F"/>
  </w:style>
  <w:style w:type="paragraph" w:styleId="1">
    <w:name w:val="heading 1"/>
    <w:basedOn w:val="a"/>
    <w:link w:val="10"/>
    <w:uiPriority w:val="9"/>
    <w:qFormat/>
    <w:rsid w:val="00422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3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532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2663"/>
    <w:rPr>
      <w:b/>
      <w:bCs/>
    </w:rPr>
  </w:style>
  <w:style w:type="character" w:customStyle="1" w:styleId="10">
    <w:name w:val="Заголовок 1 Знак"/>
    <w:basedOn w:val="a0"/>
    <w:link w:val="1"/>
    <w:uiPriority w:val="9"/>
    <w:rsid w:val="00422B4E"/>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422B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2B4E"/>
    <w:rPr>
      <w:rFonts w:ascii="Tahoma" w:hAnsi="Tahoma" w:cs="Tahoma"/>
      <w:sz w:val="16"/>
      <w:szCs w:val="16"/>
    </w:rPr>
  </w:style>
  <w:style w:type="paragraph" w:customStyle="1" w:styleId="c17">
    <w:name w:val="c17"/>
    <w:basedOn w:val="a"/>
    <w:rsid w:val="00BD7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semiHidden/>
    <w:unhideWhenUsed/>
    <w:rsid w:val="003C256E"/>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3C256E"/>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8C6887"/>
  </w:style>
  <w:style w:type="paragraph" w:styleId="2">
    <w:name w:val="Body Text 2"/>
    <w:basedOn w:val="a"/>
    <w:link w:val="20"/>
    <w:uiPriority w:val="99"/>
    <w:semiHidden/>
    <w:unhideWhenUsed/>
    <w:rsid w:val="00E2345E"/>
    <w:pPr>
      <w:spacing w:after="120" w:line="480" w:lineRule="auto"/>
    </w:pPr>
  </w:style>
  <w:style w:type="character" w:customStyle="1" w:styleId="20">
    <w:name w:val="Основной текст 2 Знак"/>
    <w:basedOn w:val="a0"/>
    <w:link w:val="2"/>
    <w:uiPriority w:val="99"/>
    <w:semiHidden/>
    <w:rsid w:val="00E2345E"/>
  </w:style>
  <w:style w:type="character" w:styleId="aa">
    <w:name w:val="Hyperlink"/>
    <w:basedOn w:val="a0"/>
    <w:uiPriority w:val="99"/>
    <w:semiHidden/>
    <w:unhideWhenUsed/>
    <w:rsid w:val="00507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71251">
      <w:bodyDiv w:val="1"/>
      <w:marLeft w:val="0"/>
      <w:marRight w:val="0"/>
      <w:marTop w:val="0"/>
      <w:marBottom w:val="0"/>
      <w:divBdr>
        <w:top w:val="none" w:sz="0" w:space="0" w:color="auto"/>
        <w:left w:val="none" w:sz="0" w:space="0" w:color="auto"/>
        <w:bottom w:val="none" w:sz="0" w:space="0" w:color="auto"/>
        <w:right w:val="none" w:sz="0" w:space="0" w:color="auto"/>
      </w:divBdr>
    </w:div>
    <w:div w:id="700473723">
      <w:bodyDiv w:val="1"/>
      <w:marLeft w:val="0"/>
      <w:marRight w:val="0"/>
      <w:marTop w:val="0"/>
      <w:marBottom w:val="0"/>
      <w:divBdr>
        <w:top w:val="none" w:sz="0" w:space="0" w:color="auto"/>
        <w:left w:val="none" w:sz="0" w:space="0" w:color="auto"/>
        <w:bottom w:val="none" w:sz="0" w:space="0" w:color="auto"/>
        <w:right w:val="none" w:sz="0" w:space="0" w:color="auto"/>
      </w:divBdr>
    </w:div>
    <w:div w:id="814684074">
      <w:bodyDiv w:val="1"/>
      <w:marLeft w:val="0"/>
      <w:marRight w:val="0"/>
      <w:marTop w:val="0"/>
      <w:marBottom w:val="0"/>
      <w:divBdr>
        <w:top w:val="none" w:sz="0" w:space="0" w:color="auto"/>
        <w:left w:val="none" w:sz="0" w:space="0" w:color="auto"/>
        <w:bottom w:val="none" w:sz="0" w:space="0" w:color="auto"/>
        <w:right w:val="none" w:sz="0" w:space="0" w:color="auto"/>
      </w:divBdr>
    </w:div>
    <w:div w:id="929048124">
      <w:bodyDiv w:val="1"/>
      <w:marLeft w:val="0"/>
      <w:marRight w:val="0"/>
      <w:marTop w:val="0"/>
      <w:marBottom w:val="0"/>
      <w:divBdr>
        <w:top w:val="none" w:sz="0" w:space="0" w:color="auto"/>
        <w:left w:val="none" w:sz="0" w:space="0" w:color="auto"/>
        <w:bottom w:val="none" w:sz="0" w:space="0" w:color="auto"/>
        <w:right w:val="none" w:sz="0" w:space="0" w:color="auto"/>
      </w:divBdr>
    </w:div>
    <w:div w:id="1187718023">
      <w:bodyDiv w:val="1"/>
      <w:marLeft w:val="0"/>
      <w:marRight w:val="0"/>
      <w:marTop w:val="0"/>
      <w:marBottom w:val="0"/>
      <w:divBdr>
        <w:top w:val="none" w:sz="0" w:space="0" w:color="auto"/>
        <w:left w:val="none" w:sz="0" w:space="0" w:color="auto"/>
        <w:bottom w:val="none" w:sz="0" w:space="0" w:color="auto"/>
        <w:right w:val="none" w:sz="0" w:space="0" w:color="auto"/>
      </w:divBdr>
    </w:div>
    <w:div w:id="1357388342">
      <w:bodyDiv w:val="1"/>
      <w:marLeft w:val="0"/>
      <w:marRight w:val="0"/>
      <w:marTop w:val="0"/>
      <w:marBottom w:val="0"/>
      <w:divBdr>
        <w:top w:val="none" w:sz="0" w:space="0" w:color="auto"/>
        <w:left w:val="none" w:sz="0" w:space="0" w:color="auto"/>
        <w:bottom w:val="none" w:sz="0" w:space="0" w:color="auto"/>
        <w:right w:val="none" w:sz="0" w:space="0" w:color="auto"/>
      </w:divBdr>
    </w:div>
    <w:div w:id="16627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777</cp:lastModifiedBy>
  <cp:revision>2</cp:revision>
  <cp:lastPrinted>2024-02-15T02:57:00Z</cp:lastPrinted>
  <dcterms:created xsi:type="dcterms:W3CDTF">2024-02-15T07:39:00Z</dcterms:created>
  <dcterms:modified xsi:type="dcterms:W3CDTF">2024-02-15T07:39:00Z</dcterms:modified>
</cp:coreProperties>
</file>